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2B" w:rsidRPr="00401E5E" w:rsidRDefault="00E8102B" w:rsidP="00424F4A">
      <w:pPr>
        <w:widowControl w:val="0"/>
        <w:autoSpaceDE w:val="0"/>
        <w:autoSpaceDN w:val="0"/>
        <w:adjustRightInd w:val="0"/>
        <w:spacing w:after="0" w:line="311" w:lineRule="exact"/>
        <w:ind w:left="3761" w:right="2968" w:hanging="5037"/>
        <w:rPr>
          <w:rFonts w:ascii="Times New Roman" w:hAnsi="Times New Roman" w:cs="Times New Roman"/>
          <w:spacing w:val="-12"/>
          <w:sz w:val="24"/>
          <w:szCs w:val="24"/>
        </w:rPr>
        <w:sectPr w:rsidR="00E8102B" w:rsidRPr="00401E5E">
          <w:pgSz w:w="11906" w:h="16838"/>
          <w:pgMar w:top="1100" w:right="1000" w:bottom="240" w:left="2100" w:header="720" w:footer="720" w:gutter="0"/>
          <w:cols w:space="720"/>
          <w:noEndnote/>
        </w:sectPr>
      </w:pPr>
    </w:p>
    <w:p w:rsidR="00424F4A" w:rsidRDefault="00424F4A" w:rsidP="00E8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lastRenderedPageBreak/>
        <w:drawing>
          <wp:inline distT="0" distB="0" distL="0" distR="0">
            <wp:extent cx="5940425" cy="839724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пор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9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F4A" w:rsidRDefault="00424F4A" w:rsidP="00E8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4A" w:rsidRDefault="00424F4A" w:rsidP="00E8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4A" w:rsidRDefault="00424F4A" w:rsidP="00E8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4A" w:rsidRDefault="00424F4A" w:rsidP="00E8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24F4A" w:rsidRDefault="00424F4A" w:rsidP="00E8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8102B" w:rsidRPr="00401E5E" w:rsidRDefault="00E8102B" w:rsidP="00E810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01E5E">
        <w:rPr>
          <w:rFonts w:ascii="Times New Roman" w:hAnsi="Times New Roman" w:cs="Times New Roman"/>
          <w:b/>
          <w:i/>
          <w:sz w:val="24"/>
          <w:szCs w:val="24"/>
        </w:rPr>
        <w:t>Раздел № 1 «Комплекс основных характеристик программы»</w:t>
      </w:r>
    </w:p>
    <w:p w:rsidR="00E8102B" w:rsidRPr="00401E5E" w:rsidRDefault="00E8102B" w:rsidP="00E810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E5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740EA" w:rsidRPr="00401E5E" w:rsidRDefault="009740EA" w:rsidP="00E810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740EA" w:rsidRPr="00401E5E" w:rsidRDefault="009740EA" w:rsidP="009740EA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D0D0D"/>
        </w:rPr>
      </w:pPr>
      <w:r w:rsidRPr="00401E5E">
        <w:rPr>
          <w:rStyle w:val="c63"/>
          <w:color w:val="0D0D0D"/>
        </w:rPr>
        <w:t>Современное состояние общества, темпы его развития предъявляют высокие требования к человеку и его здоровью. Человек вынужден строить свою деятельность в непростых условиях, которые можно охарактеризовать рядом неблагоприятных факторов. Неудовлетворительное состояние окружающей среды, жизнь в условиях постоянного психологического стресса, недостаток в активной двигательной деятельности, приводящий к снижению защитных функций организма, распространение вредных привычек, изменение направления социально – экономического развития государства, ситуация социальной нестабильности.</w:t>
      </w:r>
    </w:p>
    <w:p w:rsidR="009740EA" w:rsidRPr="00401E5E" w:rsidRDefault="009740EA" w:rsidP="009740EA">
      <w:pPr>
        <w:pStyle w:val="c15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 w:rsidRPr="00401E5E">
        <w:rPr>
          <w:rStyle w:val="c63"/>
          <w:color w:val="0D0D0D"/>
        </w:rPr>
        <w:t xml:space="preserve">Осознавая всю важность физического воспитания подрастающего поколения, в настоящее время одним из стратегических направлений образования в России является проблема сохранения и укрепления здоровья детей нации в целом. Исследования показывают, что традиционная организация образовательного процесса создает у </w:t>
      </w:r>
      <w:r w:rsidR="009356F1" w:rsidRPr="00401E5E">
        <w:rPr>
          <w:rStyle w:val="c63"/>
          <w:color w:val="0D0D0D"/>
        </w:rPr>
        <w:t>обучающихся</w:t>
      </w:r>
      <w:r w:rsidRPr="00401E5E">
        <w:rPr>
          <w:rStyle w:val="c63"/>
          <w:color w:val="0D0D0D"/>
        </w:rPr>
        <w:t xml:space="preserve"> постоянные стрессовые перегрузки, которые способствуют развитию хронических болезней. Все это говорит о том, что необходимо найти пути и выходы наиболее результативных форм и методов укрепления здоровья подрастающего поколения. Приобщение </w:t>
      </w:r>
      <w:r w:rsidR="009356F1" w:rsidRPr="00401E5E">
        <w:rPr>
          <w:rStyle w:val="c63"/>
          <w:color w:val="0D0D0D"/>
        </w:rPr>
        <w:t>обучающихся</w:t>
      </w:r>
      <w:r w:rsidRPr="00401E5E">
        <w:rPr>
          <w:rStyle w:val="c63"/>
          <w:color w:val="0D0D0D"/>
        </w:rPr>
        <w:t xml:space="preserve"> к проблеме сохранения своего здоровья – это прежде всего процесс социализации, воспитания. Это сознание высокого уровня душевного комфорта, который закладывается с детства на всю жизнь. В современной социально-экономической ситуации эффективность системы дополнительного образования особенно актуальна, так как именно этот вид образования ориентирован на свободный выбор ребенка интересующих его видов спорта и форм деятельности, развитие его представлений о здоровом образе жизни, становлении познавательной мотивации и способностей. Программа разработана для </w:t>
      </w:r>
      <w:r w:rsidR="009356F1" w:rsidRPr="00401E5E">
        <w:rPr>
          <w:rStyle w:val="c63"/>
          <w:color w:val="0D0D0D"/>
        </w:rPr>
        <w:t xml:space="preserve">всех </w:t>
      </w:r>
      <w:r w:rsidRPr="00401E5E">
        <w:rPr>
          <w:rStyle w:val="c63"/>
          <w:color w:val="0D0D0D"/>
        </w:rPr>
        <w:t xml:space="preserve">желающих </w:t>
      </w:r>
      <w:r w:rsidR="009356F1" w:rsidRPr="00401E5E">
        <w:rPr>
          <w:rStyle w:val="c63"/>
          <w:color w:val="0D0D0D"/>
        </w:rPr>
        <w:t>обучающихся принимать участие в спортивных мероприятиях Савинского муниципального района</w:t>
      </w:r>
      <w:r w:rsidRPr="00401E5E">
        <w:rPr>
          <w:rStyle w:val="c63"/>
          <w:color w:val="0D0D0D"/>
        </w:rPr>
        <w:t>. Программа </w:t>
      </w:r>
      <w:r w:rsidRPr="00401E5E">
        <w:rPr>
          <w:rStyle w:val="c0"/>
          <w:color w:val="000000"/>
        </w:rPr>
        <w:t>«</w:t>
      </w:r>
      <w:r w:rsidRPr="00401E5E">
        <w:rPr>
          <w:rStyle w:val="c17"/>
          <w:color w:val="333333"/>
        </w:rPr>
        <w:t xml:space="preserve">Спорт </w:t>
      </w:r>
      <w:r w:rsidR="009356F1" w:rsidRPr="00401E5E">
        <w:rPr>
          <w:rStyle w:val="c17"/>
          <w:color w:val="333333"/>
        </w:rPr>
        <w:t>– норма жизни</w:t>
      </w:r>
      <w:r w:rsidRPr="00401E5E">
        <w:rPr>
          <w:rStyle w:val="c0"/>
          <w:color w:val="000000"/>
        </w:rPr>
        <w:t>» </w:t>
      </w:r>
      <w:r w:rsidRPr="00401E5E">
        <w:rPr>
          <w:rStyle w:val="c63"/>
          <w:color w:val="0D0D0D"/>
        </w:rPr>
        <w:t>призвана сформировать у обучающихся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</w:t>
      </w:r>
    </w:p>
    <w:p w:rsidR="009356F1" w:rsidRPr="00401E5E" w:rsidRDefault="009356F1" w:rsidP="0093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E5E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Направленность и классификация </w:t>
      </w:r>
    </w:p>
    <w:p w:rsidR="009356F1" w:rsidRPr="00401E5E" w:rsidRDefault="009356F1" w:rsidP="009356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E5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«Спорт – норма жизни» физкультурно-спортивной направленности. По форме организации содержания и процесса педагогической деятельности программа комплексная, по степени авторства – модифицированная.</w:t>
      </w:r>
    </w:p>
    <w:p w:rsidR="009356F1" w:rsidRPr="00401E5E" w:rsidRDefault="009356F1" w:rsidP="009356F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E5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9356F1" w:rsidRPr="00401E5E" w:rsidRDefault="009356F1" w:rsidP="00935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E5E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 «Спорт – норма жизни» направлена на достижение цели по увеличению доли обучающихся в Савинском муниципальном районе, систематически занимающихся физической культурой и спортом путем решения задачи по созданию условий для занятий физической культурой и спортом.</w:t>
      </w:r>
    </w:p>
    <w:p w:rsidR="009740EA" w:rsidRPr="00401E5E" w:rsidRDefault="009740EA" w:rsidP="009356F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1E5E">
        <w:rPr>
          <w:rFonts w:ascii="Times New Roman" w:hAnsi="Times New Roman" w:cs="Times New Roman"/>
          <w:sz w:val="24"/>
          <w:szCs w:val="24"/>
        </w:rPr>
        <w:t xml:space="preserve">Ключевым результатом дополнительной общеобразовательной общеразвивающей программы «Спорт – норма жизни» является комплекс </w:t>
      </w:r>
      <w:proofErr w:type="gramStart"/>
      <w:r w:rsidR="009356F1" w:rsidRPr="00401E5E">
        <w:rPr>
          <w:rFonts w:ascii="Times New Roman" w:hAnsi="Times New Roman" w:cs="Times New Roman"/>
          <w:sz w:val="24"/>
          <w:szCs w:val="24"/>
        </w:rPr>
        <w:t>мероприятий</w:t>
      </w:r>
      <w:r w:rsidRPr="00401E5E">
        <w:rPr>
          <w:rFonts w:ascii="Times New Roman" w:hAnsi="Times New Roman" w:cs="Times New Roman"/>
          <w:sz w:val="24"/>
          <w:szCs w:val="24"/>
        </w:rPr>
        <w:t>  по</w:t>
      </w:r>
      <w:proofErr w:type="gramEnd"/>
      <w:r w:rsidRPr="00401E5E">
        <w:rPr>
          <w:rFonts w:ascii="Times New Roman" w:hAnsi="Times New Roman" w:cs="Times New Roman"/>
          <w:sz w:val="24"/>
          <w:szCs w:val="24"/>
        </w:rPr>
        <w:t xml:space="preserve"> активизации спортивно-массовой работы </w:t>
      </w:r>
      <w:r w:rsidR="009356F1" w:rsidRPr="00401E5E">
        <w:rPr>
          <w:rFonts w:ascii="Times New Roman" w:hAnsi="Times New Roman" w:cs="Times New Roman"/>
          <w:sz w:val="24"/>
          <w:szCs w:val="24"/>
        </w:rPr>
        <w:t>с обучающимися</w:t>
      </w:r>
      <w:r w:rsidR="000C4BAD" w:rsidRPr="00401E5E">
        <w:rPr>
          <w:rFonts w:ascii="Times New Roman" w:hAnsi="Times New Roman" w:cs="Times New Roman"/>
          <w:sz w:val="24"/>
          <w:szCs w:val="24"/>
        </w:rPr>
        <w:t xml:space="preserve"> в</w:t>
      </w:r>
      <w:r w:rsidR="009356F1" w:rsidRPr="00401E5E">
        <w:rPr>
          <w:rFonts w:ascii="Times New Roman" w:hAnsi="Times New Roman" w:cs="Times New Roman"/>
          <w:sz w:val="24"/>
          <w:szCs w:val="24"/>
        </w:rPr>
        <w:t xml:space="preserve"> Савинско</w:t>
      </w:r>
      <w:r w:rsidR="000C4BAD" w:rsidRPr="00401E5E">
        <w:rPr>
          <w:rFonts w:ascii="Times New Roman" w:hAnsi="Times New Roman" w:cs="Times New Roman"/>
          <w:sz w:val="24"/>
          <w:szCs w:val="24"/>
        </w:rPr>
        <w:t>м</w:t>
      </w:r>
      <w:r w:rsidR="009356F1" w:rsidRPr="00401E5E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C4BAD" w:rsidRPr="00401E5E">
        <w:rPr>
          <w:rFonts w:ascii="Times New Roman" w:hAnsi="Times New Roman" w:cs="Times New Roman"/>
          <w:sz w:val="24"/>
          <w:szCs w:val="24"/>
        </w:rPr>
        <w:t xml:space="preserve">м </w:t>
      </w:r>
      <w:r w:rsidR="009356F1" w:rsidRPr="00401E5E">
        <w:rPr>
          <w:rFonts w:ascii="Times New Roman" w:hAnsi="Times New Roman" w:cs="Times New Roman"/>
          <w:sz w:val="24"/>
          <w:szCs w:val="24"/>
        </w:rPr>
        <w:t>район</w:t>
      </w:r>
      <w:r w:rsidR="000C4BAD" w:rsidRPr="00401E5E">
        <w:rPr>
          <w:rFonts w:ascii="Times New Roman" w:hAnsi="Times New Roman" w:cs="Times New Roman"/>
          <w:sz w:val="24"/>
          <w:szCs w:val="24"/>
        </w:rPr>
        <w:t>е</w:t>
      </w:r>
      <w:r w:rsidR="009356F1" w:rsidRPr="00401E5E">
        <w:rPr>
          <w:rFonts w:ascii="Times New Roman" w:hAnsi="Times New Roman" w:cs="Times New Roman"/>
          <w:sz w:val="24"/>
          <w:szCs w:val="24"/>
        </w:rPr>
        <w:t>.</w:t>
      </w:r>
    </w:p>
    <w:p w:rsidR="00E8102B" w:rsidRPr="00401E5E" w:rsidRDefault="000C4BAD" w:rsidP="000C4BAD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1E5E">
        <w:rPr>
          <w:rFonts w:ascii="Times New Roman" w:hAnsi="Times New Roman" w:cs="Times New Roman"/>
          <w:sz w:val="24"/>
          <w:szCs w:val="24"/>
        </w:rPr>
        <w:tab/>
      </w:r>
      <w:r w:rsidR="00E8102B" w:rsidRPr="00401E5E">
        <w:rPr>
          <w:rFonts w:ascii="Times New Roman" w:hAnsi="Times New Roman" w:cs="Times New Roman"/>
          <w:b/>
          <w:i/>
          <w:sz w:val="24"/>
          <w:szCs w:val="24"/>
        </w:rPr>
        <w:t>Уровень реализации программы</w:t>
      </w:r>
      <w:r w:rsidR="00E8102B" w:rsidRPr="00401E5E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E8102B" w:rsidRPr="00401E5E">
        <w:rPr>
          <w:rFonts w:ascii="Times New Roman" w:hAnsi="Times New Roman" w:cs="Times New Roman"/>
          <w:sz w:val="24"/>
          <w:szCs w:val="24"/>
        </w:rPr>
        <w:t xml:space="preserve"> базовый.</w:t>
      </w:r>
    </w:p>
    <w:p w:rsidR="00E8102B" w:rsidRPr="00401E5E" w:rsidRDefault="00E8102B" w:rsidP="00E810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E5E">
        <w:rPr>
          <w:rFonts w:ascii="Times New Roman" w:hAnsi="Times New Roman" w:cs="Times New Roman"/>
          <w:b/>
          <w:i/>
          <w:iCs/>
          <w:sz w:val="24"/>
          <w:szCs w:val="24"/>
        </w:rPr>
        <w:t>Адресат программы</w:t>
      </w:r>
      <w:r w:rsidRPr="00401E5E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401E5E">
        <w:rPr>
          <w:rFonts w:ascii="Times New Roman" w:hAnsi="Times New Roman" w:cs="Times New Roman"/>
          <w:iCs/>
          <w:sz w:val="24"/>
          <w:szCs w:val="24"/>
        </w:rPr>
        <w:t xml:space="preserve">обучающиеся в возрасте от </w:t>
      </w:r>
      <w:r w:rsidR="000C4BAD" w:rsidRPr="00401E5E">
        <w:rPr>
          <w:rFonts w:ascii="Times New Roman" w:hAnsi="Times New Roman" w:cs="Times New Roman"/>
          <w:iCs/>
          <w:sz w:val="24"/>
          <w:szCs w:val="24"/>
        </w:rPr>
        <w:t>5</w:t>
      </w:r>
      <w:r w:rsidRPr="00401E5E">
        <w:rPr>
          <w:rFonts w:ascii="Times New Roman" w:hAnsi="Times New Roman" w:cs="Times New Roman"/>
          <w:iCs/>
          <w:sz w:val="24"/>
          <w:szCs w:val="24"/>
        </w:rPr>
        <w:t xml:space="preserve"> до 1</w:t>
      </w:r>
      <w:r w:rsidR="000C4BAD" w:rsidRPr="00401E5E">
        <w:rPr>
          <w:rFonts w:ascii="Times New Roman" w:hAnsi="Times New Roman" w:cs="Times New Roman"/>
          <w:iCs/>
          <w:sz w:val="24"/>
          <w:szCs w:val="24"/>
        </w:rPr>
        <w:t>8</w:t>
      </w:r>
      <w:r w:rsidRPr="00401E5E">
        <w:rPr>
          <w:rFonts w:ascii="Times New Roman" w:hAnsi="Times New Roman" w:cs="Times New Roman"/>
          <w:iCs/>
          <w:sz w:val="24"/>
          <w:szCs w:val="24"/>
        </w:rPr>
        <w:t xml:space="preserve"> лет.</w:t>
      </w:r>
    </w:p>
    <w:p w:rsidR="00E8102B" w:rsidRPr="00401E5E" w:rsidRDefault="00E8102B" w:rsidP="00E8102B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01E5E">
        <w:rPr>
          <w:rFonts w:ascii="Times New Roman" w:hAnsi="Times New Roman" w:cs="Times New Roman"/>
          <w:b/>
          <w:i/>
          <w:iCs/>
          <w:sz w:val="24"/>
          <w:szCs w:val="24"/>
        </w:rPr>
        <w:t>Объем программы</w:t>
      </w:r>
      <w:r w:rsidRPr="00401E5E">
        <w:rPr>
          <w:rFonts w:ascii="Times New Roman" w:hAnsi="Times New Roman" w:cs="Times New Roman"/>
          <w:b/>
          <w:iCs/>
          <w:sz w:val="24"/>
          <w:szCs w:val="24"/>
        </w:rPr>
        <w:t xml:space="preserve"> - </w:t>
      </w:r>
      <w:r w:rsidRPr="00401E5E">
        <w:rPr>
          <w:rFonts w:ascii="Times New Roman" w:hAnsi="Times New Roman" w:cs="Times New Roman"/>
          <w:iCs/>
          <w:sz w:val="24"/>
          <w:szCs w:val="24"/>
        </w:rPr>
        <w:t>общее количество</w:t>
      </w:r>
      <w:r w:rsidRPr="00401E5E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A318DE">
        <w:rPr>
          <w:rFonts w:ascii="Times New Roman" w:hAnsi="Times New Roman" w:cs="Times New Roman"/>
          <w:iCs/>
          <w:sz w:val="24"/>
          <w:szCs w:val="24"/>
        </w:rPr>
        <w:t>мероприятий 7</w:t>
      </w:r>
      <w:r w:rsidR="000C4BAD" w:rsidRPr="00401E5E">
        <w:rPr>
          <w:rFonts w:ascii="Times New Roman" w:hAnsi="Times New Roman" w:cs="Times New Roman"/>
          <w:iCs/>
          <w:sz w:val="24"/>
          <w:szCs w:val="24"/>
        </w:rPr>
        <w:t>9.</w:t>
      </w:r>
    </w:p>
    <w:p w:rsidR="00E8102B" w:rsidRPr="00401E5E" w:rsidRDefault="00E8102B" w:rsidP="00E8102B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01E5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Срок освоения программы </w:t>
      </w:r>
      <w:r w:rsidRPr="00401E5E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Pr="00401E5E">
        <w:rPr>
          <w:rFonts w:ascii="Times New Roman" w:hAnsi="Times New Roman" w:cs="Times New Roman"/>
          <w:sz w:val="24"/>
          <w:szCs w:val="24"/>
        </w:rPr>
        <w:t xml:space="preserve">1 год определяется содержанием программы и обеспечивает возможность достижения планируемых результатов, заявленных в </w:t>
      </w:r>
      <w:r w:rsidRPr="00401E5E">
        <w:rPr>
          <w:rFonts w:ascii="Times New Roman" w:hAnsi="Times New Roman" w:cs="Times New Roman"/>
          <w:sz w:val="24"/>
          <w:szCs w:val="24"/>
        </w:rPr>
        <w:lastRenderedPageBreak/>
        <w:t>программе.</w:t>
      </w:r>
    </w:p>
    <w:p w:rsidR="00E8102B" w:rsidRPr="00401E5E" w:rsidRDefault="00E8102B" w:rsidP="00E810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E5E">
        <w:rPr>
          <w:rFonts w:ascii="Times New Roman" w:hAnsi="Times New Roman" w:cs="Times New Roman"/>
          <w:b/>
          <w:i/>
          <w:sz w:val="24"/>
          <w:szCs w:val="24"/>
        </w:rPr>
        <w:t>Цель программы:</w:t>
      </w:r>
      <w:r w:rsidRPr="00401E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BAD" w:rsidRPr="000C4BAD" w:rsidRDefault="000C4BAD" w:rsidP="000C4BA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E5E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Увеличить число обучающихся в Савинском муниципальном районе</w:t>
      </w:r>
      <w:r w:rsidRPr="000C4BAD">
        <w:rPr>
          <w:rFonts w:ascii="Times New Roman" w:eastAsia="Times New Roman" w:hAnsi="Times New Roman" w:cs="Times New Roman"/>
          <w:color w:val="000000"/>
          <w:sz w:val="24"/>
          <w:szCs w:val="24"/>
        </w:rPr>
        <w:t>, систематически занимающихся физической культурой и спортом,</w:t>
      </w:r>
      <w:r w:rsidRPr="0040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B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путем активизации </w:t>
      </w:r>
      <w:r w:rsidRPr="0040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участия в </w:t>
      </w:r>
      <w:r w:rsidRPr="000C4BAD">
        <w:rPr>
          <w:rFonts w:ascii="Times New Roman" w:eastAsia="Times New Roman" w:hAnsi="Times New Roman" w:cs="Times New Roman"/>
          <w:color w:val="000000"/>
          <w:sz w:val="24"/>
          <w:szCs w:val="24"/>
        </w:rPr>
        <w:t>спортивно-массов</w:t>
      </w:r>
      <w:r w:rsidRPr="00401E5E">
        <w:rPr>
          <w:rFonts w:ascii="Times New Roman" w:eastAsia="Times New Roman" w:hAnsi="Times New Roman" w:cs="Times New Roman"/>
          <w:color w:val="000000"/>
          <w:sz w:val="24"/>
          <w:szCs w:val="24"/>
        </w:rPr>
        <w:t>ых мероприятиях</w:t>
      </w:r>
      <w:r w:rsidRPr="000C4BAD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</w:t>
      </w:r>
      <w:r w:rsidRPr="0040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C4BAD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вовлечения в подготовку и выполнение нормативов Всероссийского физкультурно-спортивного комплекса "Готов к труду и</w:t>
      </w:r>
      <w:r w:rsidRPr="00401E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обороне" (ГТО).</w:t>
      </w:r>
    </w:p>
    <w:p w:rsidR="00E8102B" w:rsidRPr="00401E5E" w:rsidRDefault="00E8102B" w:rsidP="00E8102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01E5E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E8102B" w:rsidRPr="00401E5E" w:rsidRDefault="00E8102B" w:rsidP="00E8102B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1E5E">
        <w:rPr>
          <w:rFonts w:ascii="Times New Roman" w:hAnsi="Times New Roman"/>
          <w:b/>
          <w:sz w:val="24"/>
          <w:szCs w:val="24"/>
        </w:rPr>
        <w:t xml:space="preserve">Обучающие: </w:t>
      </w:r>
    </w:p>
    <w:p w:rsidR="00E8102B" w:rsidRPr="00401E5E" w:rsidRDefault="00E8102B" w:rsidP="00C61132">
      <w:pPr>
        <w:pStyle w:val="a5"/>
        <w:tabs>
          <w:tab w:val="left" w:pos="993"/>
          <w:tab w:val="left" w:pos="1134"/>
        </w:tabs>
        <w:spacing w:after="0"/>
        <w:ind w:left="993" w:hanging="284"/>
        <w:jc w:val="both"/>
        <w:rPr>
          <w:rFonts w:ascii="Times New Roman" w:hAnsi="Times New Roman"/>
          <w:spacing w:val="-8"/>
          <w:sz w:val="24"/>
          <w:szCs w:val="24"/>
        </w:rPr>
      </w:pPr>
      <w:r w:rsidRPr="00401E5E">
        <w:rPr>
          <w:rFonts w:ascii="Times New Roman" w:hAnsi="Times New Roman"/>
          <w:b/>
          <w:sz w:val="24"/>
          <w:szCs w:val="24"/>
        </w:rPr>
        <w:t xml:space="preserve">- </w:t>
      </w:r>
      <w:r w:rsidRPr="00401E5E">
        <w:rPr>
          <w:rFonts w:ascii="Times New Roman" w:hAnsi="Times New Roman"/>
          <w:spacing w:val="-8"/>
          <w:sz w:val="24"/>
          <w:szCs w:val="24"/>
        </w:rPr>
        <w:t xml:space="preserve">Формирование навыков здорового образа жизни средствами </w:t>
      </w:r>
      <w:r w:rsidR="000C4BAD" w:rsidRPr="00401E5E">
        <w:rPr>
          <w:rFonts w:ascii="Times New Roman" w:hAnsi="Times New Roman"/>
          <w:spacing w:val="-8"/>
          <w:sz w:val="24"/>
          <w:szCs w:val="24"/>
        </w:rPr>
        <w:t>спортивно-массовой работы в Савинском муниципальном районе</w:t>
      </w:r>
      <w:r w:rsidRPr="00401E5E">
        <w:rPr>
          <w:rFonts w:ascii="Times New Roman" w:hAnsi="Times New Roman"/>
          <w:spacing w:val="-8"/>
          <w:sz w:val="24"/>
          <w:szCs w:val="24"/>
        </w:rPr>
        <w:t xml:space="preserve">. </w:t>
      </w:r>
    </w:p>
    <w:p w:rsidR="005D5E02" w:rsidRPr="00401E5E" w:rsidRDefault="005D5E02" w:rsidP="00E8102B">
      <w:pPr>
        <w:pStyle w:val="a5"/>
        <w:spacing w:after="0"/>
        <w:ind w:left="0" w:firstLine="709"/>
        <w:jc w:val="both"/>
        <w:rPr>
          <w:rFonts w:ascii="Times New Roman" w:hAnsi="Times New Roman"/>
          <w:spacing w:val="-8"/>
          <w:sz w:val="24"/>
          <w:szCs w:val="24"/>
        </w:rPr>
      </w:pPr>
      <w:r w:rsidRPr="00401E5E">
        <w:rPr>
          <w:rFonts w:ascii="Times New Roman" w:hAnsi="Times New Roman"/>
          <w:spacing w:val="-8"/>
          <w:sz w:val="24"/>
          <w:szCs w:val="24"/>
        </w:rPr>
        <w:t>-    Популяризация спорта среди детей и молодежи.</w:t>
      </w:r>
    </w:p>
    <w:p w:rsidR="005D5E02" w:rsidRPr="00401E5E" w:rsidRDefault="005D5E02" w:rsidP="00E8102B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01E5E">
        <w:rPr>
          <w:rFonts w:ascii="Times New Roman" w:hAnsi="Times New Roman"/>
          <w:spacing w:val="-8"/>
          <w:sz w:val="24"/>
          <w:szCs w:val="24"/>
        </w:rPr>
        <w:t xml:space="preserve">-    Вовлечение большого количества занимающихся </w:t>
      </w:r>
      <w:r w:rsidR="00C61132" w:rsidRPr="00401E5E">
        <w:rPr>
          <w:rFonts w:ascii="Times New Roman" w:hAnsi="Times New Roman"/>
          <w:spacing w:val="-8"/>
          <w:sz w:val="24"/>
          <w:szCs w:val="24"/>
        </w:rPr>
        <w:t>спортом</w:t>
      </w:r>
      <w:r w:rsidRPr="00401E5E">
        <w:rPr>
          <w:rFonts w:ascii="Times New Roman" w:hAnsi="Times New Roman"/>
          <w:spacing w:val="-8"/>
          <w:sz w:val="24"/>
          <w:szCs w:val="24"/>
        </w:rPr>
        <w:t>.</w:t>
      </w:r>
    </w:p>
    <w:p w:rsidR="00E8102B" w:rsidRPr="00401E5E" w:rsidRDefault="00E8102B" w:rsidP="00E8102B">
      <w:pPr>
        <w:pStyle w:val="a5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01E5E">
        <w:rPr>
          <w:rFonts w:ascii="Times New Roman" w:hAnsi="Times New Roman"/>
          <w:b/>
          <w:sz w:val="24"/>
          <w:szCs w:val="24"/>
        </w:rPr>
        <w:t xml:space="preserve">Развивающие: </w:t>
      </w:r>
    </w:p>
    <w:p w:rsidR="00E8102B" w:rsidRPr="00401E5E" w:rsidRDefault="00E8102B" w:rsidP="005D5E02">
      <w:pPr>
        <w:widowControl w:val="0"/>
        <w:autoSpaceDE w:val="0"/>
        <w:autoSpaceDN w:val="0"/>
        <w:adjustRightInd w:val="0"/>
        <w:spacing w:after="0" w:line="240" w:lineRule="auto"/>
        <w:ind w:left="361" w:right="-1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01E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1E5E">
        <w:rPr>
          <w:rFonts w:ascii="Times New Roman" w:hAnsi="Times New Roman" w:cs="Times New Roman"/>
          <w:sz w:val="24"/>
          <w:szCs w:val="24"/>
        </w:rPr>
        <w:t xml:space="preserve">Развитие основных физических качеств, формирование жизненно </w:t>
      </w:r>
      <w:r w:rsidRPr="00401E5E">
        <w:rPr>
          <w:rFonts w:ascii="Times New Roman" w:hAnsi="Times New Roman" w:cs="Times New Roman"/>
          <w:spacing w:val="-9"/>
          <w:sz w:val="24"/>
          <w:szCs w:val="24"/>
        </w:rPr>
        <w:t xml:space="preserve">важных двигательных умений и навыков. </w:t>
      </w:r>
    </w:p>
    <w:p w:rsidR="00E8102B" w:rsidRPr="00401E5E" w:rsidRDefault="00E8102B" w:rsidP="00E810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5E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8102B" w:rsidRPr="00401E5E" w:rsidRDefault="005D5E02" w:rsidP="005D5E02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401E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8102B" w:rsidRPr="00401E5E">
        <w:rPr>
          <w:rFonts w:ascii="Times New Roman" w:hAnsi="Times New Roman" w:cs="Times New Roman"/>
          <w:spacing w:val="-6"/>
          <w:sz w:val="24"/>
          <w:szCs w:val="24"/>
        </w:rPr>
        <w:t xml:space="preserve">Укрепление и сохранение здоровья, совершенствование телосложения </w:t>
      </w:r>
      <w:r w:rsidR="00E8102B" w:rsidRPr="00401E5E">
        <w:rPr>
          <w:rFonts w:ascii="Times New Roman" w:hAnsi="Times New Roman" w:cs="Times New Roman"/>
          <w:spacing w:val="3"/>
          <w:sz w:val="24"/>
          <w:szCs w:val="24"/>
        </w:rPr>
        <w:t xml:space="preserve">и воспитание гармонично развитой личности, нацеленной на </w:t>
      </w:r>
      <w:r w:rsidR="00E8102B" w:rsidRPr="00401E5E">
        <w:rPr>
          <w:rFonts w:ascii="Times New Roman" w:hAnsi="Times New Roman" w:cs="Times New Roman"/>
          <w:spacing w:val="-10"/>
          <w:sz w:val="24"/>
          <w:szCs w:val="24"/>
        </w:rPr>
        <w:t xml:space="preserve">многолетнее сохранение высокого уровня общей работоспособности. </w:t>
      </w:r>
    </w:p>
    <w:p w:rsidR="005D5E02" w:rsidRPr="00401E5E" w:rsidRDefault="005D5E02" w:rsidP="005D5E02">
      <w:pPr>
        <w:spacing w:after="0" w:line="240" w:lineRule="auto"/>
        <w:ind w:left="284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E5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401E5E">
        <w:rPr>
          <w:rFonts w:ascii="Times New Roman" w:hAnsi="Times New Roman" w:cs="Times New Roman"/>
          <w:spacing w:val="2"/>
          <w:sz w:val="24"/>
          <w:szCs w:val="24"/>
        </w:rPr>
        <w:t>Воспитание положительных качеств личности, коллективного</w:t>
      </w:r>
      <w:r w:rsidRPr="00401E5E">
        <w:rPr>
          <w:rFonts w:ascii="Times New Roman" w:hAnsi="Times New Roman" w:cs="Times New Roman"/>
          <w:spacing w:val="1"/>
          <w:sz w:val="24"/>
          <w:szCs w:val="24"/>
        </w:rPr>
        <w:t xml:space="preserve"> взаимодействия и сотрудничества в учебной и соревновательной </w:t>
      </w:r>
      <w:r w:rsidRPr="00401E5E">
        <w:rPr>
          <w:rFonts w:ascii="Times New Roman" w:hAnsi="Times New Roman" w:cs="Times New Roman"/>
          <w:spacing w:val="-10"/>
          <w:sz w:val="24"/>
          <w:szCs w:val="24"/>
        </w:rPr>
        <w:t>деятельности.</w:t>
      </w:r>
    </w:p>
    <w:p w:rsidR="00E8102B" w:rsidRPr="00401E5E" w:rsidRDefault="00E8102B" w:rsidP="00E810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5E02" w:rsidRPr="00401E5E" w:rsidRDefault="005D5E02" w:rsidP="005D5E02">
      <w:pPr>
        <w:pStyle w:val="a5"/>
        <w:spacing w:after="0"/>
        <w:ind w:left="0"/>
        <w:jc w:val="center"/>
        <w:rPr>
          <w:rFonts w:ascii="Times New Roman" w:hAnsi="Times New Roman"/>
          <w:b/>
          <w:i/>
          <w:sz w:val="24"/>
          <w:szCs w:val="24"/>
        </w:rPr>
      </w:pPr>
      <w:r w:rsidRPr="00401E5E">
        <w:rPr>
          <w:rFonts w:ascii="Times New Roman" w:hAnsi="Times New Roman"/>
          <w:b/>
          <w:i/>
          <w:sz w:val="24"/>
          <w:szCs w:val="24"/>
        </w:rPr>
        <w:t>Планируемы результаты</w:t>
      </w:r>
    </w:p>
    <w:p w:rsidR="00B02FD0" w:rsidRDefault="00B02FD0" w:rsidP="00B02FD0">
      <w:pPr>
        <w:shd w:val="clear" w:color="auto" w:fill="FFFFFF"/>
        <w:spacing w:after="0"/>
        <w:ind w:left="85" w:firstLine="624"/>
        <w:jc w:val="both"/>
        <w:rPr>
          <w:rFonts w:ascii="Times New Roman" w:hAnsi="Times New Roman" w:cs="Times New Roman"/>
          <w:sz w:val="24"/>
          <w:szCs w:val="24"/>
        </w:rPr>
      </w:pPr>
      <w:r w:rsidRPr="00B02FD0"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В </w:t>
      </w:r>
      <w:r>
        <w:rPr>
          <w:rFonts w:ascii="Times New Roman" w:hAnsi="Times New Roman" w:cs="Times New Roman"/>
          <w:bCs/>
          <w:spacing w:val="-11"/>
          <w:sz w:val="24"/>
          <w:szCs w:val="24"/>
        </w:rPr>
        <w:t xml:space="preserve">результате освоения </w:t>
      </w:r>
      <w:r w:rsidRPr="00401E5E">
        <w:rPr>
          <w:rFonts w:ascii="Times New Roman" w:hAnsi="Times New Roman" w:cs="Times New Roman"/>
          <w:sz w:val="24"/>
          <w:szCs w:val="24"/>
        </w:rPr>
        <w:t>дополнительной общеобразовательной общеразвивающей программы «Спорт – норма жизни»</w:t>
      </w:r>
      <w:r>
        <w:rPr>
          <w:rFonts w:ascii="Times New Roman" w:hAnsi="Times New Roman" w:cs="Times New Roman"/>
          <w:sz w:val="24"/>
          <w:szCs w:val="24"/>
        </w:rPr>
        <w:t xml:space="preserve"> ожидается: </w:t>
      </w:r>
    </w:p>
    <w:p w:rsidR="00B02FD0" w:rsidRDefault="00B02FD0" w:rsidP="00B02FD0">
      <w:pPr>
        <w:shd w:val="clear" w:color="auto" w:fill="FFFFFF"/>
        <w:spacing w:after="0"/>
        <w:ind w:left="85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увеличение количества обучающихся образовательных организаций Савинского муниципального района, занимающихся спортом. </w:t>
      </w:r>
    </w:p>
    <w:p w:rsidR="00401E5E" w:rsidRDefault="00B02FD0" w:rsidP="00B02FD0">
      <w:pPr>
        <w:shd w:val="clear" w:color="auto" w:fill="FFFFFF"/>
        <w:spacing w:after="0"/>
        <w:ind w:left="85" w:firstLine="6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увеличение количества обучающихся, занимающихся командными спортивными играми.</w:t>
      </w:r>
    </w:p>
    <w:p w:rsidR="00B02FD0" w:rsidRPr="00B02FD0" w:rsidRDefault="00B02FD0" w:rsidP="00B02FD0">
      <w:pPr>
        <w:shd w:val="clear" w:color="auto" w:fill="FFFFFF"/>
        <w:spacing w:after="0"/>
        <w:ind w:left="85" w:firstLine="624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13976">
        <w:rPr>
          <w:rFonts w:ascii="Times New Roman" w:hAnsi="Times New Roman" w:cs="Times New Roman"/>
          <w:sz w:val="24"/>
          <w:szCs w:val="24"/>
        </w:rPr>
        <w:t>увеличение показателя вовлеченных к сдаче нормативов ВФСК ГТО.</w:t>
      </w:r>
    </w:p>
    <w:p w:rsidR="00842E2F" w:rsidRPr="00842E2F" w:rsidRDefault="00B11D5E" w:rsidP="00842E2F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</w:pPr>
      <w:r w:rsidRPr="00401E5E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Учебный план</w:t>
      </w: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6"/>
        <w:gridCol w:w="3391"/>
        <w:gridCol w:w="1248"/>
        <w:gridCol w:w="1285"/>
        <w:gridCol w:w="1189"/>
        <w:gridCol w:w="1663"/>
      </w:tblGrid>
      <w:tr w:rsidR="00842E2F" w:rsidRPr="00946304" w:rsidTr="00842E2F">
        <w:trPr>
          <w:trHeight w:val="284"/>
          <w:jc w:val="center"/>
        </w:trPr>
        <w:tc>
          <w:tcPr>
            <w:tcW w:w="5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842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4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46304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16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946304">
              <w:rPr>
                <w:rFonts w:ascii="Times New Roman" w:hAnsi="Times New Roman" w:cs="Times New Roman"/>
                <w:sz w:val="24"/>
                <w:szCs w:val="24"/>
              </w:rPr>
              <w:t>Форма аттестации/контроля</w:t>
            </w:r>
          </w:p>
        </w:tc>
      </w:tr>
      <w:tr w:rsidR="00842E2F" w:rsidRPr="00946304" w:rsidTr="00842E2F">
        <w:trPr>
          <w:trHeight w:val="613"/>
          <w:jc w:val="center"/>
        </w:trPr>
        <w:tc>
          <w:tcPr>
            <w:tcW w:w="5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4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304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</w:p>
        </w:tc>
      </w:tr>
      <w:tr w:rsidR="00842E2F" w:rsidRPr="00946304" w:rsidTr="00842E2F">
        <w:trPr>
          <w:trHeight w:val="613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9463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Default="00842E2F" w:rsidP="00842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мероприятия</w:t>
            </w:r>
          </w:p>
          <w:p w:rsidR="00842E2F" w:rsidRDefault="00842E2F" w:rsidP="00842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</w:t>
            </w:r>
          </w:p>
          <w:p w:rsidR="00842E2F" w:rsidRDefault="00842E2F" w:rsidP="00842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Региональные </w:t>
            </w:r>
          </w:p>
          <w:p w:rsidR="00842E2F" w:rsidRPr="00842E2F" w:rsidRDefault="00842E2F" w:rsidP="00842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Всероссийские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  <w:p w:rsidR="002B4A96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  <w:p w:rsidR="002B4A96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2B4A96" w:rsidRPr="00946304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B4A96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B4A96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2B4A96" w:rsidRPr="00946304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96" w:rsidRDefault="002B4A96" w:rsidP="002B4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</w:t>
            </w:r>
          </w:p>
          <w:p w:rsidR="002B4A96" w:rsidRDefault="002B4A96" w:rsidP="002B4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  <w:p w:rsidR="002B4A96" w:rsidRDefault="002B4A96" w:rsidP="002B4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  <w:p w:rsidR="00842E2F" w:rsidRPr="00946304" w:rsidRDefault="002B4A96" w:rsidP="002B4A9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F" w:rsidRPr="00946304" w:rsidRDefault="002B4A96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Результаты соревнований</w:t>
            </w:r>
          </w:p>
          <w:p w:rsidR="00842E2F" w:rsidRPr="00946304" w:rsidRDefault="00842E2F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  <w:tr w:rsidR="00842E2F" w:rsidRPr="00946304" w:rsidTr="00842E2F">
        <w:trPr>
          <w:trHeight w:val="301"/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</w:pPr>
            <w:r w:rsidRPr="00946304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842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нормативов ГТО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842E2F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2E2F" w:rsidRPr="00946304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E2F" w:rsidRPr="00946304" w:rsidRDefault="002B4A96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  <w:t>Результаты сдачи нормативов ГТО</w:t>
            </w:r>
          </w:p>
        </w:tc>
      </w:tr>
      <w:tr w:rsidR="002B4A96" w:rsidRPr="00946304" w:rsidTr="004B74E0">
        <w:trPr>
          <w:trHeight w:val="301"/>
          <w:jc w:val="center"/>
        </w:trPr>
        <w:tc>
          <w:tcPr>
            <w:tcW w:w="3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96" w:rsidRDefault="002B4A96" w:rsidP="00842E2F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96" w:rsidRPr="00946304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96" w:rsidRPr="00946304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A96" w:rsidRPr="00946304" w:rsidRDefault="002B4A96" w:rsidP="00B6368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A96" w:rsidRPr="00946304" w:rsidRDefault="002B4A96" w:rsidP="00B6368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FFFFFF"/>
              </w:rPr>
            </w:pPr>
          </w:p>
        </w:tc>
      </w:tr>
    </w:tbl>
    <w:p w:rsidR="00842E2F" w:rsidRPr="007B529B" w:rsidRDefault="00842E2F" w:rsidP="00842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4A96" w:rsidRDefault="002B4A96" w:rsidP="00401E5E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B4A96" w:rsidRDefault="002B4A96" w:rsidP="00401E5E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B4A96" w:rsidRDefault="002B4A96" w:rsidP="00401E5E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842E2F" w:rsidRPr="00842E2F" w:rsidRDefault="00842E2F" w:rsidP="00401E5E">
      <w:pPr>
        <w:shd w:val="clear" w:color="auto" w:fill="FFFFFF"/>
        <w:ind w:left="86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Содержание программы</w:t>
      </w:r>
    </w:p>
    <w:p w:rsidR="00842E2F" w:rsidRPr="003A190C" w:rsidRDefault="00842E2F" w:rsidP="00842E2F">
      <w:pPr>
        <w:suppressAutoHyphens/>
        <w:spacing w:after="0" w:line="240" w:lineRule="auto"/>
        <w:jc w:val="center"/>
        <w:rPr>
          <w:rFonts w:ascii="Liberation Serif" w:eastAsia="SimSun" w:hAnsi="Liberation Serif" w:cs="Arial"/>
          <w:b/>
          <w:kern w:val="1"/>
          <w:sz w:val="8"/>
          <w:szCs w:val="24"/>
          <w:lang w:eastAsia="zh-CN" w:bidi="hi-I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"/>
        <w:gridCol w:w="4408"/>
        <w:gridCol w:w="2410"/>
        <w:gridCol w:w="2441"/>
      </w:tblGrid>
      <w:tr w:rsidR="00842E2F" w:rsidRPr="003A190C" w:rsidTr="002B4A96">
        <w:trPr>
          <w:trHeight w:val="503"/>
        </w:trPr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Открытые первенства и Чемпионат Савинского муниципального района по шахматам (он-</w:t>
            </w:r>
            <w:proofErr w:type="spellStart"/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лайн</w:t>
            </w:r>
            <w:proofErr w:type="spellEnd"/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11.09.2022г.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 л</w:t>
            </w:r>
            <w:proofErr w:type="gramEnd"/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атл</w:t>
            </w:r>
            <w:proofErr w:type="spellEnd"/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. соревнования</w:t>
            </w: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>(старшие классы)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13.09.2022г.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эстафета по легкой атлетике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13.09.2022г.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Областные спортивные игры школьных спортивных клубов –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лёгкая атлетика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 октября 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Иваново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Областная семейная физкультурно-спортивная акция «Быть здоровым – здорово!»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Октябрь 2022 г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Областные соревнования по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пулевой стрельбе, 1 этап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декада Октября 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Иваново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A190C">
              <w:rPr>
                <w:rFonts w:ascii="Times New Roman" w:hAnsi="Times New Roman" w:cs="Times New Roman"/>
                <w:sz w:val="24"/>
              </w:rPr>
              <w:t>Соревнования для дошкольников «Малышок» (турист. полоса препятствий)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05.10.2022г.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МКУ ДО ЦДО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</w:rPr>
              <w:t xml:space="preserve">Соревнования по двоеборью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</w:pPr>
            <w:r w:rsidRPr="003A190C">
              <w:rPr>
                <w:rFonts w:ascii="Times New Roman" w:eastAsia="Calibri" w:hAnsi="Times New Roman" w:cs="Times New Roman"/>
                <w:sz w:val="24"/>
              </w:rPr>
              <w:t>(бег, стрельба)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06.10.2022г.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</w:rPr>
              <w:t>Соревнования по пулевой стрельбе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13.10.2022г.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27.10.2022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Савинская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90C">
              <w:rPr>
                <w:rFonts w:ascii="Times New Roman" w:hAnsi="Times New Roman" w:cs="Times New Roman"/>
              </w:rPr>
              <w:t>Муниципальный этап Всероссийской акции «Физическая культура и спорт – альтернатива пагубным привычкам»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10.11.2022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МКУДО ЦДО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Тэг-регби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>24.11.2022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Зональный этап по настольному теннису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>декада ноября 2022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г. Южа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спортивному многоборью (начальные классы)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01.12.2022г.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Савинская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>Соревнования по футболу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08.12.2022 г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190C">
              <w:rPr>
                <w:rFonts w:ascii="Times New Roman" w:hAnsi="Times New Roman" w:cs="Times New Roman"/>
                <w:sz w:val="24"/>
              </w:rPr>
              <w:t>Соревнования для дошкольников «Малышок» (ОФП)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14.12.2022г.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МКУДО ЦДО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>Школьный этап Фестиваля «Веселые старты»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Декабрь 2022 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ШСК обучающихся общеобразовательных школ Ивановской области. Мини-футбол, в рамках общероссийского проекта «Мини-футбол – в школу»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1-2 декады января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Южа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(зона)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игры ШСК обучающихся общеобразовательных школ Ивановской области. Мини-футбол, в рамках общероссийского проекта «Мини-футбол – в школу»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2-3 декады января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Иваново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(финал)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Открытые первенства и Чемпионат Савинского муниципального района по </w:t>
            </w: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шахматам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05.01.2023г.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МКУДО ЦДО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06.01.2023г.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  (девушки)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12.01.2023г.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п. Архиповка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 (юноши)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19.01.2023г.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п. Архиповка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спортивные игры ШСК обучающихся общеобразовательных школ Ивановской области в рамках Чемпионата ШБЛ «КЭС-БАСКЕТ».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декада января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Южа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(зона)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842E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«Веселые старты»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Январь 2023 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02.02.2023г.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Областные спортивные игры ШСК обучающихся общеобразовательных школ Ивановской области.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Лыжные гонки 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декада февраля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Шуя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Областные соревнования по пулевой стрельбе. 2 этап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декада февраля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Иваново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sz w:val="24"/>
              </w:rPr>
              <w:t>Соревнования для дошкольников «Малышок» («Зимние забавы»)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08.02.2023г.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МКУ ДО ЦДО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  (3х3)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09.02.2023г.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</w:rPr>
              <w:t>Соревнования по пулевой стрельбе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16.02.2023г.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тир   МКОУ Воскресенская СШ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2B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4A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</w:rPr>
              <w:t>Соревнования по зимнему биатлону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24.02.2023г.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2B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4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Региональный этап всероссийских соревнований «Веселые старты»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декада марта 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Иваново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2B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4A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>Муниципальный этап фестиваля Всероссийского физкультурно-спортивного комплекса "Готов к труду и обороне"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 декада марта 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2B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B4A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этап фестиваля Всероссийского физкультурно-спортивного комплекса "Готов к труду и обороне"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декада марта 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Иваново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Волейбол (девушки)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16.03.2023г.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Волейбол (юноши)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23.03.2023г.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шахматам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«Спартакиады»)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30.03.2023г.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МКУДО ЦДО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b/>
                <w:sz w:val="24"/>
                <w:szCs w:val="24"/>
              </w:rPr>
              <w:t>Областные спортивные игры ШСК обучающихся общеобразовательных школ (Волейбол)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A190C">
              <w:rPr>
                <w:rFonts w:ascii="Times New Roman" w:hAnsi="Times New Roman" w:cs="Times New Roman"/>
                <w:b/>
                <w:sz w:val="24"/>
              </w:rPr>
              <w:t>3 декада марта 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Южа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(зона)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Мини-волейбол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06.04.2023г.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Савинская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2B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4A9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Соревнования по шашкам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(в рамках «Спартакиады»)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13.04.2023г.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МКУДО ЦДО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2B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4A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Районные соревнования школьников</w:t>
            </w: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«Президентские состязания»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20.04.2023г.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Савинская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средняя школа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2B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4A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Тэг-регби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hAnsi="Times New Roman" w:cs="Times New Roman"/>
                <w:sz w:val="24"/>
                <w:szCs w:val="24"/>
              </w:rPr>
              <w:t>27.04.2023г.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2B4A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2B4A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по легкой атлетике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(начальные классы)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04.05.2023г.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Спортивное многоборье.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Эстафетный бег (старшие классы)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11.05.2023г.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sz w:val="24"/>
                <w:szCs w:val="24"/>
              </w:rPr>
              <w:t>с/к «Атлант»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Региональный этап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9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«Президентских спортивных игр»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декада мая 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Шуя</w:t>
            </w:r>
          </w:p>
        </w:tc>
      </w:tr>
      <w:tr w:rsidR="00842E2F" w:rsidRPr="003A190C" w:rsidTr="002B4A96">
        <w:tc>
          <w:tcPr>
            <w:tcW w:w="48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2B4A96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408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Региональный этап </w:t>
            </w:r>
          </w:p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«Президентских состязаний»</w:t>
            </w: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декада мая 2023г.</w:t>
            </w:r>
          </w:p>
        </w:tc>
        <w:tc>
          <w:tcPr>
            <w:tcW w:w="2441" w:type="dxa"/>
            <w:tcMar>
              <w:left w:w="28" w:type="dxa"/>
              <w:right w:w="28" w:type="dxa"/>
            </w:tcMar>
            <w:vAlign w:val="center"/>
          </w:tcPr>
          <w:p w:rsidR="00842E2F" w:rsidRPr="003A190C" w:rsidRDefault="00842E2F" w:rsidP="00B636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A190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г. Шуя</w:t>
            </w:r>
          </w:p>
        </w:tc>
      </w:tr>
    </w:tbl>
    <w:p w:rsidR="00842E2F" w:rsidRPr="003A190C" w:rsidRDefault="00842E2F" w:rsidP="00842E2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504A6" w:rsidRPr="00401E5E" w:rsidRDefault="009504A6" w:rsidP="009504A6">
      <w:pPr>
        <w:pStyle w:val="Body1"/>
        <w:ind w:firstLine="709"/>
        <w:jc w:val="center"/>
        <w:rPr>
          <w:rFonts w:ascii="Times New Roman" w:hAnsi="Times New Roman" w:cs="Times New Roman"/>
          <w:b/>
          <w:i/>
          <w:lang w:val="ru-RU"/>
        </w:rPr>
      </w:pPr>
      <w:r w:rsidRPr="00401E5E">
        <w:rPr>
          <w:rFonts w:ascii="Times New Roman" w:hAnsi="Times New Roman" w:cs="Times New Roman"/>
          <w:b/>
          <w:i/>
          <w:lang w:val="ru-RU"/>
        </w:rPr>
        <w:t>Раздел № 2 «Комплекс организационно-педагогических условий»</w:t>
      </w:r>
    </w:p>
    <w:p w:rsidR="009504A6" w:rsidRPr="00401E5E" w:rsidRDefault="009504A6" w:rsidP="009504A6">
      <w:pPr>
        <w:pStyle w:val="11"/>
        <w:tabs>
          <w:tab w:val="left" w:pos="993"/>
        </w:tabs>
        <w:ind w:left="0" w:firstLine="709"/>
        <w:jc w:val="center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</w:p>
    <w:p w:rsidR="009504A6" w:rsidRPr="00401E5E" w:rsidRDefault="009504A6" w:rsidP="009504A6">
      <w:pPr>
        <w:pStyle w:val="11"/>
        <w:tabs>
          <w:tab w:val="left" w:pos="993"/>
        </w:tabs>
        <w:ind w:left="0" w:firstLine="709"/>
        <w:jc w:val="center"/>
        <w:rPr>
          <w:rFonts w:ascii="Times New Roman" w:eastAsia="Times New Roman" w:hAnsi="Times New Roman" w:cs="Times New Roman"/>
          <w:b/>
          <w:i/>
          <w:color w:val="000000"/>
          <w:lang w:val="ru-RU"/>
        </w:rPr>
      </w:pPr>
      <w:r w:rsidRPr="00401E5E">
        <w:rPr>
          <w:rFonts w:ascii="Times New Roman" w:eastAsia="Times New Roman" w:hAnsi="Times New Roman" w:cs="Times New Roman"/>
          <w:b/>
          <w:i/>
          <w:color w:val="000000"/>
          <w:lang w:val="ru-RU"/>
        </w:rPr>
        <w:t>Условия реализации программы</w:t>
      </w:r>
    </w:p>
    <w:p w:rsidR="009504A6" w:rsidRPr="00401E5E" w:rsidRDefault="00401E5E" w:rsidP="009504A6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Мероприятия</w:t>
      </w:r>
      <w:r w:rsidR="009504A6" w:rsidRPr="00401E5E">
        <w:rPr>
          <w:rFonts w:ascii="Times New Roman" w:hAnsi="Times New Roman"/>
          <w:sz w:val="24"/>
          <w:szCs w:val="24"/>
        </w:rPr>
        <w:t xml:space="preserve"> проводятся </w:t>
      </w:r>
      <w:r>
        <w:rPr>
          <w:rFonts w:ascii="Times New Roman" w:hAnsi="Times New Roman"/>
          <w:sz w:val="24"/>
          <w:szCs w:val="24"/>
        </w:rPr>
        <w:t xml:space="preserve">на базе СК «Атлант», МКУДО ЦДО, МБОУ Савинской средней школы, спорткомплекса </w:t>
      </w:r>
      <w:proofErr w:type="spellStart"/>
      <w:r>
        <w:rPr>
          <w:rFonts w:ascii="Times New Roman" w:hAnsi="Times New Roman"/>
          <w:sz w:val="24"/>
          <w:szCs w:val="24"/>
        </w:rPr>
        <w:t>с.Архиповка</w:t>
      </w:r>
      <w:proofErr w:type="spellEnd"/>
      <w:r w:rsidR="009504A6" w:rsidRPr="00401E5E">
        <w:rPr>
          <w:rFonts w:ascii="Times New Roman" w:hAnsi="Times New Roman"/>
          <w:sz w:val="24"/>
          <w:szCs w:val="24"/>
        </w:rPr>
        <w:t>. Для успешной реализации программы потребуются следующие учебно-методические материалы:</w:t>
      </w:r>
    </w:p>
    <w:p w:rsidR="009504A6" w:rsidRPr="00401E5E" w:rsidRDefault="00401E5E" w:rsidP="009504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Футбольные, баскетбольные, волейбольные мячи</w:t>
      </w:r>
    </w:p>
    <w:p w:rsidR="009504A6" w:rsidRPr="00401E5E" w:rsidRDefault="00B02FD0" w:rsidP="009504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секундомеры</w:t>
      </w:r>
    </w:p>
    <w:p w:rsidR="009504A6" w:rsidRPr="00401E5E" w:rsidRDefault="00B02FD0" w:rsidP="009504A6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спортивная форма по всем видам спорта</w:t>
      </w:r>
    </w:p>
    <w:p w:rsidR="009504A6" w:rsidRPr="00401E5E" w:rsidRDefault="009504A6" w:rsidP="009504A6">
      <w:pPr>
        <w:pStyle w:val="a5"/>
        <w:tabs>
          <w:tab w:val="left" w:pos="567"/>
          <w:tab w:val="left" w:pos="851"/>
          <w:tab w:val="left" w:pos="1276"/>
          <w:tab w:val="left" w:pos="3969"/>
          <w:tab w:val="left" w:pos="5812"/>
        </w:tabs>
        <w:spacing w:after="0"/>
        <w:ind w:left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401E5E">
        <w:rPr>
          <w:rFonts w:ascii="Times New Roman" w:hAnsi="Times New Roman"/>
          <w:b/>
          <w:i/>
          <w:sz w:val="24"/>
          <w:szCs w:val="24"/>
        </w:rPr>
        <w:t>Формы аттестации</w:t>
      </w:r>
    </w:p>
    <w:p w:rsidR="009504A6" w:rsidRPr="00401E5E" w:rsidRDefault="009504A6" w:rsidP="009504A6">
      <w:pPr>
        <w:pStyle w:val="a9"/>
        <w:spacing w:before="0" w:beforeAutospacing="0" w:after="0" w:afterAutospacing="0"/>
        <w:ind w:firstLine="709"/>
        <w:jc w:val="both"/>
      </w:pPr>
      <w:r w:rsidRPr="00401E5E">
        <w:t>Текущий контроль</w:t>
      </w:r>
      <w:r w:rsidR="00B02FD0">
        <w:t xml:space="preserve"> – отчеты о проведенных мероприятиях</w:t>
      </w:r>
      <w:r w:rsidRPr="00401E5E">
        <w:t>;</w:t>
      </w:r>
    </w:p>
    <w:p w:rsidR="009504A6" w:rsidRDefault="009504A6" w:rsidP="0095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1E5E">
        <w:rPr>
          <w:rFonts w:ascii="Times New Roman" w:hAnsi="Times New Roman" w:cs="Times New Roman"/>
          <w:sz w:val="24"/>
          <w:szCs w:val="24"/>
        </w:rPr>
        <w:t xml:space="preserve">Итоговый контроль, проводится в конце учебного года в форме </w:t>
      </w:r>
      <w:r w:rsidR="00B02FD0">
        <w:rPr>
          <w:rFonts w:ascii="Times New Roman" w:hAnsi="Times New Roman" w:cs="Times New Roman"/>
          <w:sz w:val="24"/>
          <w:szCs w:val="24"/>
        </w:rPr>
        <w:t>годового отчета</w:t>
      </w:r>
      <w:r w:rsidRPr="00401E5E">
        <w:rPr>
          <w:rFonts w:ascii="Times New Roman" w:hAnsi="Times New Roman" w:cs="Times New Roman"/>
          <w:sz w:val="24"/>
          <w:szCs w:val="24"/>
        </w:rPr>
        <w:t>.</w:t>
      </w:r>
    </w:p>
    <w:p w:rsidR="002B4A96" w:rsidRDefault="002B4A96" w:rsidP="00950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B4A96" w:rsidRDefault="002B4A96" w:rsidP="002B4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Список литературы </w:t>
      </w:r>
    </w:p>
    <w:p w:rsidR="002B4A96" w:rsidRPr="002B4A96" w:rsidRDefault="002B4A96" w:rsidP="002B4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педагога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Былеева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 xml:space="preserve"> Л., Коротков И., Яковлев П. Подвижные игры. - М.: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ФиС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>, 2002. - 390 с.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>2. Володин А.В. К определению предмета и понятий теории и методики спортивных игр: [Электронный ресурс] // http://mtppc2009.kurs-ksu.ru/documents/21/6.doc.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>3. Зайцев В.П. Формирование культуры здоровья студентов // Технолог (журнал Белгородского государственного технологического университета им. В. Г. Шухова). - 2006. - №8(47). - С. 22 - 27.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>4. Королева С.А. Игровые модели соперничества и сотрудничества в физкультурно-спортивной работе со студентами: [Электронный ресурс] // http://lib.sportedu.ru/press/fkvot/2005N1/p40-42.htm.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 xml:space="preserve">5. Лебедь Ф. Формула игры: общая теория спортивных игр, обучение и тренировка: [Монография] / Ф. Лебедь. - Волгоград: Изд-во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ВолГУ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>, 2005. - 392 с.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Мусиков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 xml:space="preserve"> Г.В., Захаров П.А. Спортивная игра в общей теории игр // Физическое воспитание студентов. - 2009. - №2. - С. 81 - 88.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>7. Официальный сайт Министерства здравоохранения и социального развития РФ - www.minzdravsoc.ru.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>8. Самусенков О.И. Педагогическая технология реализации культурного потенциала игровых видов спорта. - М.: МГИУ, 2000. - 204 с.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>9. Спортивные игры: техника, тактика, методика обучения: учебник / под ред. Ю.Д. Железняка, Ю.М. Портнова. - М.: Академия, 2002. - 520 с.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 xml:space="preserve">10. Столяров В.И. Игровая модель соперничества и ее разновидности // Спортивные игры в физическом воспитании и спорте: Материалы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>. науч.-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>. - Смоленск, 2002. - С. 14 - 20.</w:t>
      </w:r>
    </w:p>
    <w:p w:rsidR="002B4A96" w:rsidRPr="002B4A96" w:rsidRDefault="002B4A96" w:rsidP="002B4A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4A96" w:rsidRDefault="002B4A96" w:rsidP="002B4A9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для учащихся</w:t>
      </w:r>
    </w:p>
    <w:p w:rsidR="00433DC6" w:rsidRDefault="002B4A96" w:rsidP="00433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 xml:space="preserve">, А.Н. Настольный теннис (Азбука спорта) / А.Н.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>, В.А. Пашинин. – М.: Физ</w:t>
      </w:r>
      <w:r w:rsidR="00433DC6">
        <w:rPr>
          <w:rFonts w:ascii="Times New Roman" w:hAnsi="Times New Roman" w:cs="Times New Roman"/>
          <w:sz w:val="24"/>
          <w:szCs w:val="24"/>
        </w:rPr>
        <w:t>культура и спорт, 1980. –112 с.</w:t>
      </w:r>
    </w:p>
    <w:p w:rsidR="00433DC6" w:rsidRDefault="002B4A96" w:rsidP="00433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 xml:space="preserve">, Г.В. Учись играть в настольный теннис./ Г.В.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Барчукова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>. – М.: Советский спорт, 1989. – 48 с.</w:t>
      </w:r>
    </w:p>
    <w:p w:rsidR="00433DC6" w:rsidRDefault="002B4A96" w:rsidP="00433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96">
        <w:rPr>
          <w:rFonts w:ascii="Times New Roman" w:hAnsi="Times New Roman" w:cs="Times New Roman"/>
          <w:sz w:val="24"/>
          <w:szCs w:val="24"/>
        </w:rPr>
        <w:t xml:space="preserve"> </w:t>
      </w:r>
      <w:r w:rsidR="00433DC6">
        <w:rPr>
          <w:rFonts w:ascii="Times New Roman" w:hAnsi="Times New Roman" w:cs="Times New Roman"/>
          <w:sz w:val="24"/>
          <w:szCs w:val="24"/>
        </w:rPr>
        <w:t>3</w:t>
      </w:r>
      <w:r w:rsidRPr="002B4A96">
        <w:rPr>
          <w:rFonts w:ascii="Times New Roman" w:hAnsi="Times New Roman" w:cs="Times New Roman"/>
          <w:sz w:val="24"/>
          <w:szCs w:val="24"/>
        </w:rPr>
        <w:t xml:space="preserve">. Волков, В.М., </w:t>
      </w:r>
      <w:proofErr w:type="spellStart"/>
      <w:r w:rsidRPr="002B4A96">
        <w:rPr>
          <w:rFonts w:ascii="Times New Roman" w:hAnsi="Times New Roman" w:cs="Times New Roman"/>
          <w:sz w:val="24"/>
          <w:szCs w:val="24"/>
        </w:rPr>
        <w:t>Мильнер</w:t>
      </w:r>
      <w:proofErr w:type="spellEnd"/>
      <w:r w:rsidRPr="002B4A96">
        <w:rPr>
          <w:rFonts w:ascii="Times New Roman" w:hAnsi="Times New Roman" w:cs="Times New Roman"/>
          <w:sz w:val="24"/>
          <w:szCs w:val="24"/>
        </w:rPr>
        <w:t xml:space="preserve"> Е.Г. Человек и бег. – М.: Физкультура и</w:t>
      </w:r>
      <w:r w:rsidR="00433DC6">
        <w:rPr>
          <w:rFonts w:ascii="Times New Roman" w:hAnsi="Times New Roman" w:cs="Times New Roman"/>
          <w:sz w:val="24"/>
          <w:szCs w:val="24"/>
        </w:rPr>
        <w:t xml:space="preserve"> спорт, 1987. – 144 с., ил.</w:t>
      </w:r>
      <w:r w:rsidR="00433DC6">
        <w:rPr>
          <w:rFonts w:ascii="Times New Roman" w:hAnsi="Times New Roman" w:cs="Times New Roman"/>
          <w:sz w:val="24"/>
          <w:szCs w:val="24"/>
        </w:rPr>
        <w:br/>
        <w:t>4</w:t>
      </w:r>
      <w:r w:rsidRPr="002B4A96">
        <w:rPr>
          <w:rFonts w:ascii="Times New Roman" w:hAnsi="Times New Roman" w:cs="Times New Roman"/>
          <w:sz w:val="24"/>
          <w:szCs w:val="24"/>
        </w:rPr>
        <w:t>. Гиревой спорт – 2002: справочник. – Рыбинск: Всероссийская федерация гир</w:t>
      </w:r>
      <w:r w:rsidR="00433DC6">
        <w:rPr>
          <w:rFonts w:ascii="Times New Roman" w:hAnsi="Times New Roman" w:cs="Times New Roman"/>
          <w:sz w:val="24"/>
          <w:szCs w:val="24"/>
        </w:rPr>
        <w:t>евого спорта, 2002. – 96 с.</w:t>
      </w:r>
    </w:p>
    <w:p w:rsidR="00433DC6" w:rsidRDefault="00433DC6" w:rsidP="00433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2B4A96" w:rsidRPr="002B4A96">
        <w:rPr>
          <w:rFonts w:ascii="Times New Roman" w:hAnsi="Times New Roman" w:cs="Times New Roman"/>
          <w:sz w:val="24"/>
          <w:szCs w:val="24"/>
        </w:rPr>
        <w:t>Гиревой спорт: правила соревнований. – Рыбинск: Пр</w:t>
      </w:r>
      <w:r>
        <w:rPr>
          <w:rFonts w:ascii="Times New Roman" w:hAnsi="Times New Roman" w:cs="Times New Roman"/>
          <w:sz w:val="24"/>
          <w:szCs w:val="24"/>
        </w:rPr>
        <w:t>езидиум ВФГС, 2007. - 12 с</w:t>
      </w:r>
      <w:r w:rsidR="002B4A96" w:rsidRPr="002B4A96">
        <w:rPr>
          <w:rFonts w:ascii="Times New Roman" w:hAnsi="Times New Roman" w:cs="Times New Roman"/>
          <w:sz w:val="24"/>
          <w:szCs w:val="24"/>
        </w:rPr>
        <w:t>.</w:t>
      </w:r>
    </w:p>
    <w:p w:rsidR="00433DC6" w:rsidRDefault="00433DC6" w:rsidP="00433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2B4A96" w:rsidRPr="002B4A96">
        <w:rPr>
          <w:rFonts w:ascii="Times New Roman" w:hAnsi="Times New Roman" w:cs="Times New Roman"/>
          <w:sz w:val="24"/>
          <w:szCs w:val="24"/>
        </w:rPr>
        <w:t xml:space="preserve"> Дворкин, Л.С. Силовые единоборства: атлетизм, культуризм, пауэрлифтинг, гиревой спорт / Л.С. Дворкин. — Ростов-на-Д</w:t>
      </w:r>
      <w:r>
        <w:rPr>
          <w:rFonts w:ascii="Times New Roman" w:hAnsi="Times New Roman" w:cs="Times New Roman"/>
          <w:sz w:val="24"/>
          <w:szCs w:val="24"/>
        </w:rPr>
        <w:t>ону: Феникс, 2001. - 384 с.</w:t>
      </w:r>
    </w:p>
    <w:p w:rsidR="00433DC6" w:rsidRDefault="00433DC6" w:rsidP="00433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B4A96" w:rsidRPr="002B4A96">
        <w:rPr>
          <w:rFonts w:ascii="Times New Roman" w:hAnsi="Times New Roman" w:cs="Times New Roman"/>
          <w:sz w:val="24"/>
          <w:szCs w:val="24"/>
        </w:rPr>
        <w:t>. Захаров, Е.Н., Карасев А.В., Сафонов А.А. Энциклопедия физической подготовки (Методические основы развития физических качеств) / Под общ. ред. А.В. Карасева. —</w:t>
      </w:r>
      <w:r>
        <w:rPr>
          <w:rFonts w:ascii="Times New Roman" w:hAnsi="Times New Roman" w:cs="Times New Roman"/>
          <w:sz w:val="24"/>
          <w:szCs w:val="24"/>
        </w:rPr>
        <w:t xml:space="preserve">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Лептос</w:t>
      </w:r>
      <w:proofErr w:type="spellEnd"/>
      <w:r>
        <w:rPr>
          <w:rFonts w:ascii="Times New Roman" w:hAnsi="Times New Roman" w:cs="Times New Roman"/>
          <w:sz w:val="24"/>
          <w:szCs w:val="24"/>
        </w:rPr>
        <w:t>, 1994. — 368 с.</w:t>
      </w:r>
    </w:p>
    <w:p w:rsidR="00433DC6" w:rsidRDefault="00433DC6" w:rsidP="00433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8  </w:t>
      </w:r>
      <w:r w:rsidR="002B4A96" w:rsidRPr="002B4A96">
        <w:rPr>
          <w:rFonts w:ascii="Times New Roman" w:hAnsi="Times New Roman" w:cs="Times New Roman"/>
          <w:sz w:val="24"/>
          <w:szCs w:val="24"/>
        </w:rPr>
        <w:t>Лосева</w:t>
      </w:r>
      <w:proofErr w:type="gramEnd"/>
      <w:r w:rsidR="002B4A96" w:rsidRPr="002B4A96">
        <w:rPr>
          <w:rFonts w:ascii="Times New Roman" w:hAnsi="Times New Roman" w:cs="Times New Roman"/>
          <w:sz w:val="24"/>
          <w:szCs w:val="24"/>
        </w:rPr>
        <w:t xml:space="preserve">, И.И. Основы знаний для самостоятельных занятий физической культурой студентов с отклонениями в состоянии здоровья: учебно-методическое пособие / В.Ф. </w:t>
      </w:r>
      <w:proofErr w:type="spellStart"/>
      <w:r w:rsidR="002B4A96" w:rsidRPr="002B4A96">
        <w:rPr>
          <w:rFonts w:ascii="Times New Roman" w:hAnsi="Times New Roman" w:cs="Times New Roman"/>
          <w:sz w:val="24"/>
          <w:szCs w:val="24"/>
        </w:rPr>
        <w:t>Свитин</w:t>
      </w:r>
      <w:proofErr w:type="spellEnd"/>
      <w:r w:rsidR="002B4A96" w:rsidRPr="002B4A96">
        <w:rPr>
          <w:rFonts w:ascii="Times New Roman" w:hAnsi="Times New Roman" w:cs="Times New Roman"/>
          <w:sz w:val="24"/>
          <w:szCs w:val="24"/>
        </w:rPr>
        <w:t xml:space="preserve">, Г.И. </w:t>
      </w:r>
      <w:proofErr w:type="spellStart"/>
      <w:r w:rsidR="002B4A96" w:rsidRPr="002B4A96">
        <w:rPr>
          <w:rFonts w:ascii="Times New Roman" w:hAnsi="Times New Roman" w:cs="Times New Roman"/>
          <w:sz w:val="24"/>
          <w:szCs w:val="24"/>
        </w:rPr>
        <w:t>Дулькина</w:t>
      </w:r>
      <w:proofErr w:type="spellEnd"/>
      <w:r w:rsidR="002B4A96" w:rsidRPr="002B4A96">
        <w:rPr>
          <w:rFonts w:ascii="Times New Roman" w:hAnsi="Times New Roman" w:cs="Times New Roman"/>
          <w:sz w:val="24"/>
          <w:szCs w:val="24"/>
        </w:rPr>
        <w:t xml:space="preserve">, Н.А. </w:t>
      </w:r>
      <w:proofErr w:type="spellStart"/>
      <w:r w:rsidR="002B4A96" w:rsidRPr="002B4A96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="002B4A96" w:rsidRPr="002B4A96">
        <w:rPr>
          <w:rFonts w:ascii="Times New Roman" w:hAnsi="Times New Roman" w:cs="Times New Roman"/>
          <w:sz w:val="24"/>
          <w:szCs w:val="24"/>
        </w:rPr>
        <w:t>, под общ. ред. И.И. Лосевой. –</w:t>
      </w:r>
      <w:r>
        <w:rPr>
          <w:rFonts w:ascii="Times New Roman" w:hAnsi="Times New Roman" w:cs="Times New Roman"/>
          <w:sz w:val="24"/>
          <w:szCs w:val="24"/>
        </w:rPr>
        <w:t xml:space="preserve"> Минск: БГЭУ, 2005. – 79 с.</w:t>
      </w:r>
    </w:p>
    <w:p w:rsidR="009504A6" w:rsidRPr="002B4A96" w:rsidRDefault="009504A6" w:rsidP="00433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504A6" w:rsidRPr="002B4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F2D2B"/>
    <w:multiLevelType w:val="hybridMultilevel"/>
    <w:tmpl w:val="584AA576"/>
    <w:lvl w:ilvl="0" w:tplc="03CAD27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0E6929"/>
    <w:multiLevelType w:val="hybridMultilevel"/>
    <w:tmpl w:val="2036F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2B"/>
    <w:rsid w:val="000C4BAD"/>
    <w:rsid w:val="002B4A96"/>
    <w:rsid w:val="00401E5E"/>
    <w:rsid w:val="00413976"/>
    <w:rsid w:val="00424F4A"/>
    <w:rsid w:val="00433DC6"/>
    <w:rsid w:val="0054791F"/>
    <w:rsid w:val="005D5E02"/>
    <w:rsid w:val="007A3E0F"/>
    <w:rsid w:val="00842E2F"/>
    <w:rsid w:val="009356F1"/>
    <w:rsid w:val="009504A6"/>
    <w:rsid w:val="009740EA"/>
    <w:rsid w:val="009C7ACE"/>
    <w:rsid w:val="00A318DE"/>
    <w:rsid w:val="00AA2172"/>
    <w:rsid w:val="00B02FD0"/>
    <w:rsid w:val="00B11D5E"/>
    <w:rsid w:val="00C61132"/>
    <w:rsid w:val="00E8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1BB71-C8FD-412E-B0CE-7DA789A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0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8102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10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E810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E8102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8102B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rsid w:val="00E810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E81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8102B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uiPriority w:val="99"/>
    <w:unhideWhenUsed/>
    <w:rsid w:val="0095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1">
    <w:name w:val="Body 1"/>
    <w:rsid w:val="009504A6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1">
    <w:name w:val="Абзац списка1"/>
    <w:basedOn w:val="a"/>
    <w:rsid w:val="009504A6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styleId="aa">
    <w:name w:val="Strong"/>
    <w:uiPriority w:val="22"/>
    <w:qFormat/>
    <w:rsid w:val="009504A6"/>
    <w:rPr>
      <w:b/>
      <w:bCs/>
    </w:rPr>
  </w:style>
  <w:style w:type="paragraph" w:customStyle="1" w:styleId="c15">
    <w:name w:val="c15"/>
    <w:basedOn w:val="a"/>
    <w:rsid w:val="0097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3">
    <w:name w:val="c63"/>
    <w:basedOn w:val="a0"/>
    <w:rsid w:val="009740EA"/>
  </w:style>
  <w:style w:type="character" w:customStyle="1" w:styleId="c0">
    <w:name w:val="c0"/>
    <w:basedOn w:val="a0"/>
    <w:rsid w:val="009740EA"/>
  </w:style>
  <w:style w:type="character" w:customStyle="1" w:styleId="c17">
    <w:name w:val="c17"/>
    <w:basedOn w:val="a0"/>
    <w:rsid w:val="009740EA"/>
  </w:style>
  <w:style w:type="paragraph" w:styleId="ab">
    <w:name w:val="Balloon Text"/>
    <w:basedOn w:val="a"/>
    <w:link w:val="ac"/>
    <w:uiPriority w:val="99"/>
    <w:semiHidden/>
    <w:unhideWhenUsed/>
    <w:rsid w:val="005479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4791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ГТО</dc:creator>
  <cp:lastModifiedBy>Иван</cp:lastModifiedBy>
  <cp:revision>7</cp:revision>
  <cp:lastPrinted>2022-10-17T10:19:00Z</cp:lastPrinted>
  <dcterms:created xsi:type="dcterms:W3CDTF">2022-10-17T06:34:00Z</dcterms:created>
  <dcterms:modified xsi:type="dcterms:W3CDTF">2022-10-17T10:25:00Z</dcterms:modified>
</cp:coreProperties>
</file>