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5"/>
        <w:gridCol w:w="4620"/>
      </w:tblGrid>
      <w:tr w:rsidR="00636662" w14:paraId="2082B199" w14:textId="77777777" w:rsidTr="00636662">
        <w:tc>
          <w:tcPr>
            <w:tcW w:w="7280" w:type="dxa"/>
          </w:tcPr>
          <w:p w14:paraId="2CC4B28F" w14:textId="77777777" w:rsidR="00636662" w:rsidRDefault="0063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82">
              <w:rPr>
                <w:rFonts w:ascii="Times New Roman" w:hAnsi="Times New Roman" w:cs="Times New Roman"/>
                <w:sz w:val="28"/>
                <w:szCs w:val="28"/>
              </w:rPr>
              <w:t>Прежняя редакция статьи 256 Трудового кодекса РФ:</w:t>
            </w:r>
          </w:p>
          <w:p w14:paraId="2D451D79" w14:textId="77777777" w:rsidR="00FE0882" w:rsidRPr="00FE0882" w:rsidRDefault="00FE0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22FE4" w14:textId="77777777" w:rsidR="00FE0882" w:rsidRDefault="00FE0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6FC81" w14:textId="77777777" w:rsidR="00FE0882" w:rsidRDefault="00FE0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53D1C" w14:textId="77777777" w:rsidR="00FE0882" w:rsidRDefault="00FE0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726AD" w14:textId="49739057" w:rsidR="00FE0882" w:rsidRDefault="0063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82">
              <w:rPr>
                <w:rFonts w:ascii="Times New Roman" w:hAnsi="Times New Roman" w:cs="Times New Roman"/>
                <w:sz w:val="28"/>
                <w:szCs w:val="28"/>
              </w:rPr>
              <w:t xml:space="preserve">По заявлению женщины или лиц, указанных в части второй настоящей статьи, во время нахождения в отпусках по уходу за ребенком они могут работать на условиях </w:t>
            </w:r>
            <w:r w:rsidRPr="00FE0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неполного рабочего времени</w:t>
            </w:r>
            <w:r w:rsidRPr="00FE088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</w:p>
          <w:p w14:paraId="4E490177" w14:textId="26E1466A" w:rsidR="00636662" w:rsidRPr="00FE0882" w:rsidRDefault="0063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дому</w:t>
            </w:r>
            <w:r w:rsidRPr="00FE0882">
              <w:rPr>
                <w:rFonts w:ascii="Times New Roman" w:hAnsi="Times New Roman" w:cs="Times New Roman"/>
                <w:sz w:val="28"/>
                <w:szCs w:val="28"/>
              </w:rPr>
              <w:t xml:space="preserve"> с сохранением права на получение пособия по государственному социальному страхованию.</w:t>
            </w:r>
          </w:p>
        </w:tc>
        <w:tc>
          <w:tcPr>
            <w:tcW w:w="7280" w:type="dxa"/>
          </w:tcPr>
          <w:p w14:paraId="40CBF545" w14:textId="77777777" w:rsidR="00FE0882" w:rsidRDefault="00FE0882" w:rsidP="0063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82">
              <w:rPr>
                <w:rFonts w:ascii="Times New Roman" w:hAnsi="Times New Roman" w:cs="Times New Roman"/>
                <w:sz w:val="28"/>
                <w:szCs w:val="28"/>
              </w:rPr>
              <w:t>Новая р</w:t>
            </w:r>
            <w:r w:rsidR="00636662" w:rsidRPr="00FE0882">
              <w:rPr>
                <w:rFonts w:ascii="Times New Roman" w:hAnsi="Times New Roman" w:cs="Times New Roman"/>
                <w:sz w:val="28"/>
                <w:szCs w:val="28"/>
              </w:rPr>
              <w:t>едакция 256 статьи Трудового кодекса, вступающая в силу с 25.02.2024 г.:</w:t>
            </w:r>
            <w:r w:rsidRPr="00FE0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0E47B3" w14:textId="77777777" w:rsidR="00FE0882" w:rsidRDefault="00636662" w:rsidP="0063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82">
              <w:rPr>
                <w:rFonts w:ascii="Times New Roman" w:hAnsi="Times New Roman" w:cs="Times New Roman"/>
                <w:sz w:val="28"/>
                <w:szCs w:val="28"/>
              </w:rPr>
              <w:t xml:space="preserve">Право на получение пособия по обязательному социальному страхованию сохраняется в случае, если женщина или лица, указанные в части второй настоящей статьи, выходят на работу (в том числе на условиях </w:t>
            </w:r>
          </w:p>
          <w:p w14:paraId="1FC3C55B" w14:textId="414B7D2F" w:rsidR="00FE0882" w:rsidRDefault="00636662" w:rsidP="0063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неполного рабочего времени</w:t>
            </w:r>
            <w:r w:rsidRPr="00FE08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3D91F32" w14:textId="77777777" w:rsidR="00FE0882" w:rsidRDefault="00636662" w:rsidP="0063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на дому</w:t>
            </w:r>
            <w:r w:rsidRPr="00FE088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</w:p>
          <w:p w14:paraId="392803AC" w14:textId="77777777" w:rsidR="00FE0882" w:rsidRDefault="00636662" w:rsidP="0063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дистанционной работы</w:t>
            </w:r>
            <w:r w:rsidRPr="00FE0882">
              <w:rPr>
                <w:rFonts w:ascii="Times New Roman" w:hAnsi="Times New Roman" w:cs="Times New Roman"/>
                <w:sz w:val="28"/>
                <w:szCs w:val="28"/>
              </w:rPr>
              <w:t xml:space="preserve">) из отпуска по уходу за ребенком до достижения им возраста полутора лет или в период указанного отпуска </w:t>
            </w:r>
          </w:p>
          <w:p w14:paraId="36C67699" w14:textId="4B8E9CF3" w:rsidR="00636662" w:rsidRPr="00FE0882" w:rsidRDefault="00636662" w:rsidP="00636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работают у другого работодателя</w:t>
            </w:r>
            <w:r w:rsidRPr="00FE0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CA1489" w14:textId="76C0942F" w:rsidR="00636662" w:rsidRPr="00FE0882" w:rsidRDefault="00636662" w:rsidP="0063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82">
              <w:rPr>
                <w:rFonts w:ascii="Times New Roman" w:hAnsi="Times New Roman" w:cs="Times New Roman"/>
                <w:sz w:val="28"/>
                <w:szCs w:val="28"/>
              </w:rPr>
              <w:t>(часть третья в ред. Федерального закона от 19.12.2023 N 614-ФЗ)</w:t>
            </w:r>
          </w:p>
        </w:tc>
      </w:tr>
    </w:tbl>
    <w:p w14:paraId="4175C2F0" w14:textId="77777777" w:rsidR="00636662" w:rsidRDefault="00636662"/>
    <w:sectPr w:rsidR="00636662" w:rsidSect="00FE088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62"/>
    <w:rsid w:val="00636662"/>
    <w:rsid w:val="00F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F8E4"/>
  <w15:chartTrackingRefBased/>
  <w15:docId w15:val="{B4E2ECE0-5C5C-4072-A229-7051B7B8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2024-02-16T11:26:00Z</dcterms:created>
  <dcterms:modified xsi:type="dcterms:W3CDTF">2024-02-16T12:41:00Z</dcterms:modified>
</cp:coreProperties>
</file>